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31" w:rsidRPr="00793E31" w:rsidRDefault="00E0742A" w:rsidP="00793E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Spinal Cord Injury Association of Illinois </w:t>
      </w:r>
      <w:r w:rsidR="00793E31" w:rsidRPr="0079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Privacy Policy</w:t>
      </w:r>
    </w:p>
    <w:p w:rsidR="00793E31" w:rsidRPr="00793E31" w:rsidRDefault="00E0742A" w:rsidP="00793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Spinal Cord Injury Association of Illinois (SCIA) </w:t>
      </w:r>
      <w:r w:rsidR="00793E31"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respects the privacy of every individual who visits our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3E31"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website, </w:t>
      </w:r>
      <w:hyperlink r:id="rId6" w:tgtFrame="_blank" w:history="1">
        <w:r w:rsidR="00793E31" w:rsidRPr="00793E31">
          <w:rPr>
            <w:rFonts w:ascii="Times New Roman" w:eastAsia="Times New Roman" w:hAnsi="Times New Roman" w:cs="Times New Roman"/>
            <w:color w:val="3D9991"/>
            <w:sz w:val="27"/>
            <w:szCs w:val="27"/>
            <w:u w:val="single"/>
          </w:rPr>
          <w:t>www.</w:t>
        </w:r>
      </w:hyperlink>
      <w:r w:rsidR="00DE6FD6">
        <w:rPr>
          <w:rFonts w:ascii="Times New Roman" w:eastAsia="Times New Roman" w:hAnsi="Times New Roman" w:cs="Times New Roman"/>
          <w:color w:val="3D9991"/>
          <w:sz w:val="27"/>
          <w:szCs w:val="27"/>
          <w:u w:val="single"/>
        </w:rPr>
        <w:t>Sci-illinois.org</w:t>
      </w:r>
      <w:r w:rsidR="00DE6FD6"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. The</w:t>
      </w:r>
      <w:r w:rsidR="00793E31"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following explains our online information processes.</w:t>
      </w:r>
    </w:p>
    <w:p w:rsidR="00F3247F" w:rsidRDefault="00793E31" w:rsidP="00793E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Information Collected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SCIA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collects two different </w:t>
      </w:r>
      <w:r w:rsidR="00F3247F">
        <w:rPr>
          <w:rFonts w:ascii="Times New Roman" w:eastAsia="Times New Roman" w:hAnsi="Times New Roman" w:cs="Times New Roman"/>
          <w:color w:val="000000"/>
          <w:sz w:val="27"/>
          <w:szCs w:val="27"/>
        </w:rPr>
        <w:t>types of information on our SCIA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website:</w:t>
      </w:r>
      <w:r w:rsidR="00B049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324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93E31" w:rsidRPr="00793E31" w:rsidRDefault="00793E31" w:rsidP="00793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3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Standard Web server traffic patterns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General traffic, site usage and length of stay information may be collected and stored.  This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type of information might be shared but only in summary form, so personal information is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unidentifiable.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3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Personal information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Personally identifiable information is collected from you in very specific situations and is never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hared with outside agencies or organizations.    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These situations are:</w:t>
      </w:r>
    </w:p>
    <w:p w:rsidR="00793E31" w:rsidRPr="00793E31" w:rsidRDefault="00793E31" w:rsidP="00793E3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Participating or registering for newsletters, events, studies or surveys</w:t>
      </w:r>
    </w:p>
    <w:p w:rsidR="00793E31" w:rsidRPr="00793E31" w:rsidRDefault="00793E31" w:rsidP="00793E3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Making a donation</w:t>
      </w:r>
    </w:p>
    <w:p w:rsidR="00793E31" w:rsidRPr="00793E31" w:rsidRDefault="00793E31" w:rsidP="00793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Cookies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Many websites use cookies which are small files sent to your Web browser and stored on your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computer to speed up your access to the information.  These cookies may be prevented,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accepted or received, or blocked.   If you do block cookies, some website functionality may be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impaired.</w:t>
      </w:r>
    </w:p>
    <w:p w:rsidR="00793E31" w:rsidRPr="00793E31" w:rsidRDefault="00793E31" w:rsidP="00793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External Website Links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Our privacy policy applies only to the 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>SCIA w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ebsite.  </w:t>
      </w:r>
      <w:r w:rsidR="00DE6FD6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his site may contain links to other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sites which may or may not have a connection to our organization.  We do not disclose any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personally identifiable information to these linked sites and we are not responsible for their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privacy practices.  Links to other sites do not imply an endorsement of these sites. You should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check the privacy policies of each site you visit.</w:t>
      </w:r>
    </w:p>
    <w:p w:rsidR="00793E31" w:rsidRPr="00793E31" w:rsidRDefault="00793E31" w:rsidP="00793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Updates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privacy statement may be updated at any time and reposted on our Website.   </w:t>
      </w:r>
    </w:p>
    <w:p w:rsidR="00C80759" w:rsidRDefault="00793E31" w:rsidP="00F3247F">
      <w:pPr>
        <w:shd w:val="clear" w:color="auto" w:fill="FFFFFF"/>
        <w:spacing w:before="100" w:beforeAutospacing="1" w:after="0" w:line="240" w:lineRule="auto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79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Contact Us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C8075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DE6FD6"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proofErr w:type="gramEnd"/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wi</w:t>
      </w:r>
      <w:r w:rsidR="00530FBC">
        <w:rPr>
          <w:rFonts w:ascii="Times New Roman" w:eastAsia="Times New Roman" w:hAnsi="Times New Roman" w:cs="Times New Roman"/>
          <w:color w:val="000000"/>
          <w:sz w:val="27"/>
          <w:szCs w:val="27"/>
        </w:rPr>
        <w:t>sh to limit your contact with SCIA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, please contact us at 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>info@sci-illinois.org</w:t>
      </w:r>
      <w:r w:rsidR="00E0742A"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This can</w:t>
      </w:r>
      <w:r w:rsidR="00E07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3E31">
        <w:rPr>
          <w:rFonts w:ascii="Times New Roman" w:eastAsia="Times New Roman" w:hAnsi="Times New Roman" w:cs="Times New Roman"/>
          <w:color w:val="000000"/>
          <w:sz w:val="27"/>
          <w:szCs w:val="27"/>
        </w:rPr>
        <w:t>include asking us not to contact you via phone, mail, email or with fundraising requests.</w:t>
      </w:r>
      <w:r w:rsidR="00C80759" w:rsidRPr="00C8075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</w:p>
    <w:p w:rsidR="0008171A" w:rsidRPr="00F3247F" w:rsidRDefault="00C80759" w:rsidP="00F324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lastRenderedPageBreak/>
        <w:t>I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f there are any terms in this privacy policy that you do not agree with,</w:t>
      </w:r>
      <w:r w:rsidR="00121281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please discontinue use of our s</w:t>
      </w:r>
      <w:bookmarkStart w:id="0" w:name="_GoBack"/>
      <w:bookmarkEnd w:id="0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ites and our services.</w:t>
      </w:r>
    </w:p>
    <w:sectPr w:rsidR="0008171A" w:rsidRPr="00F3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DA4"/>
    <w:multiLevelType w:val="multilevel"/>
    <w:tmpl w:val="DF1C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31"/>
    <w:rsid w:val="0008171A"/>
    <w:rsid w:val="00121281"/>
    <w:rsid w:val="00530FBC"/>
    <w:rsid w:val="00793E31"/>
    <w:rsid w:val="00B049A0"/>
    <w:rsid w:val="00C80759"/>
    <w:rsid w:val="00DE6FD6"/>
    <w:rsid w:val="00E0742A"/>
    <w:rsid w:val="00F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E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3E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3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E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3E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3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calsc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7</cp:revision>
  <dcterms:created xsi:type="dcterms:W3CDTF">2020-05-21T17:55:00Z</dcterms:created>
  <dcterms:modified xsi:type="dcterms:W3CDTF">2020-06-03T16:59:00Z</dcterms:modified>
</cp:coreProperties>
</file>